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02A74" w14:textId="6E2D52C7" w:rsidR="003F3950" w:rsidRDefault="003F3950" w:rsidP="003F3950">
      <w:pPr>
        <w:pStyle w:val="CaseCaption"/>
        <w:rPr>
          <w:bCs/>
          <w:color w:val="000000" w:themeColor="text1"/>
        </w:rPr>
      </w:pPr>
      <w:bookmarkStart w:id="0" w:name="CaseType"/>
      <w:r>
        <w:t>Docket No.</w:t>
      </w:r>
      <w:bookmarkStart w:id="1" w:name="DocNo"/>
      <w:r>
        <w:t xml:space="preserve"> 5</w:t>
      </w:r>
      <w:bookmarkEnd w:id="0"/>
      <w:bookmarkEnd w:id="1"/>
      <w:r>
        <w:t>5942</w:t>
      </w:r>
    </w:p>
    <w:tbl>
      <w:tblPr>
        <w:tblW w:w="0" w:type="auto"/>
        <w:tblLook w:val="01E0" w:firstRow="1" w:lastRow="1" w:firstColumn="1" w:lastColumn="1" w:noHBand="0" w:noVBand="0"/>
      </w:tblPr>
      <w:tblGrid>
        <w:gridCol w:w="4590"/>
        <w:gridCol w:w="572"/>
        <w:gridCol w:w="4198"/>
      </w:tblGrid>
      <w:tr w:rsidR="003F3950" w14:paraId="10144414" w14:textId="77777777" w:rsidTr="003F3950">
        <w:trPr>
          <w:trHeight w:val="576"/>
        </w:trPr>
        <w:tc>
          <w:tcPr>
            <w:tcW w:w="4590" w:type="dxa"/>
            <w:hideMark/>
          </w:tcPr>
          <w:p w14:paraId="4669852C" w14:textId="0E5CE272" w:rsidR="003F3950" w:rsidRDefault="003F3950">
            <w:pPr>
              <w:spacing w:after="0" w:line="240" w:lineRule="auto"/>
              <w:ind w:firstLine="0"/>
              <w:jc w:val="left"/>
              <w:rPr>
                <w:b/>
              </w:rPr>
            </w:pPr>
            <w:r w:rsidRPr="003F3950">
              <w:rPr>
                <w:b/>
                <w:caps/>
              </w:rPr>
              <w:t>RATEPAYERS APPEAL OF THE WATER AND WASTEWATER RATES ESTABLISHED BY THE CITY OF ROCKPORT</w:t>
            </w:r>
          </w:p>
        </w:tc>
        <w:tc>
          <w:tcPr>
            <w:tcW w:w="572" w:type="dxa"/>
            <w:noWrap/>
            <w:hideMark/>
          </w:tcPr>
          <w:p w14:paraId="5926CB70" w14:textId="77777777" w:rsidR="003F3950" w:rsidRDefault="003F3950">
            <w:pPr>
              <w:spacing w:after="0" w:line="240" w:lineRule="auto"/>
              <w:ind w:firstLine="0"/>
              <w:rPr>
                <w:b/>
              </w:rPr>
            </w:pPr>
            <w:r>
              <w:rPr>
                <w:b/>
              </w:rPr>
              <w:t>§</w:t>
            </w:r>
          </w:p>
          <w:p w14:paraId="40577B74" w14:textId="77777777" w:rsidR="003F3950" w:rsidRDefault="003F3950">
            <w:pPr>
              <w:spacing w:after="0" w:line="240" w:lineRule="auto"/>
              <w:ind w:firstLine="0"/>
              <w:rPr>
                <w:b/>
              </w:rPr>
            </w:pPr>
            <w:r>
              <w:rPr>
                <w:b/>
              </w:rPr>
              <w:t>§</w:t>
            </w:r>
          </w:p>
          <w:p w14:paraId="7727DCF7" w14:textId="77777777" w:rsidR="003F3950" w:rsidRDefault="003F3950">
            <w:pPr>
              <w:spacing w:after="0" w:line="240" w:lineRule="auto"/>
              <w:ind w:firstLine="0"/>
              <w:rPr>
                <w:b/>
              </w:rPr>
            </w:pPr>
            <w:r>
              <w:rPr>
                <w:b/>
              </w:rPr>
              <w:t>§</w:t>
            </w:r>
          </w:p>
          <w:p w14:paraId="4F54E90A" w14:textId="77777777" w:rsidR="003F3950" w:rsidRDefault="003F3950">
            <w:pPr>
              <w:spacing w:after="0" w:line="240" w:lineRule="auto"/>
              <w:ind w:firstLine="0"/>
              <w:rPr>
                <w:b/>
              </w:rPr>
            </w:pPr>
            <w:r>
              <w:rPr>
                <w:b/>
              </w:rPr>
              <w:t>§</w:t>
            </w:r>
          </w:p>
        </w:tc>
        <w:tc>
          <w:tcPr>
            <w:tcW w:w="4198" w:type="dxa"/>
          </w:tcPr>
          <w:p w14:paraId="077D0179" w14:textId="77777777" w:rsidR="003F3950" w:rsidRDefault="003F3950">
            <w:pPr>
              <w:tabs>
                <w:tab w:val="center" w:pos="4770"/>
                <w:tab w:val="left" w:pos="5400"/>
              </w:tabs>
              <w:spacing w:after="0" w:line="240" w:lineRule="auto"/>
              <w:ind w:firstLine="0"/>
              <w:jc w:val="center"/>
              <w:rPr>
                <w:b/>
                <w:bCs/>
                <w:caps/>
              </w:rPr>
            </w:pPr>
            <w:r>
              <w:rPr>
                <w:b/>
                <w:bCs/>
                <w:caps/>
              </w:rPr>
              <w:t>PUBLIC UTILITY COMMISSION</w:t>
            </w:r>
          </w:p>
          <w:p w14:paraId="61AE3474" w14:textId="77777777" w:rsidR="003F3950" w:rsidRDefault="003F3950">
            <w:pPr>
              <w:tabs>
                <w:tab w:val="center" w:pos="4770"/>
                <w:tab w:val="left" w:pos="5400"/>
              </w:tabs>
              <w:spacing w:after="0" w:line="240" w:lineRule="auto"/>
              <w:ind w:firstLine="0"/>
              <w:jc w:val="center"/>
              <w:rPr>
                <w:b/>
                <w:bCs/>
                <w:caps/>
              </w:rPr>
            </w:pPr>
          </w:p>
          <w:p w14:paraId="731F3A80" w14:textId="77777777" w:rsidR="003F3950" w:rsidRDefault="003F3950">
            <w:pPr>
              <w:tabs>
                <w:tab w:val="center" w:pos="4770"/>
                <w:tab w:val="left" w:pos="5400"/>
              </w:tabs>
              <w:spacing w:after="0" w:line="240" w:lineRule="auto"/>
              <w:ind w:firstLine="0"/>
              <w:jc w:val="center"/>
              <w:rPr>
                <w:b/>
                <w:bCs/>
                <w:caps/>
              </w:rPr>
            </w:pPr>
            <w:r>
              <w:rPr>
                <w:b/>
                <w:bCs/>
                <w:caps/>
              </w:rPr>
              <w:t>OF TEXAS</w:t>
            </w:r>
          </w:p>
        </w:tc>
      </w:tr>
    </w:tbl>
    <w:p w14:paraId="7484653D" w14:textId="77777777" w:rsidR="003F3950" w:rsidRDefault="003F3950" w:rsidP="003F3950">
      <w:pPr>
        <w:spacing w:after="0" w:line="240" w:lineRule="auto"/>
        <w:ind w:firstLine="0"/>
        <w:jc w:val="center"/>
        <w:rPr>
          <w:b/>
          <w:caps/>
        </w:rPr>
      </w:pPr>
    </w:p>
    <w:p w14:paraId="162CDB49" w14:textId="77777777" w:rsidR="003F3950" w:rsidRDefault="003F3950" w:rsidP="003F3950">
      <w:pPr>
        <w:pStyle w:val="CaseCaption"/>
      </w:pPr>
      <w:r>
        <w:t>COMMISSION STAFF’S request for extension</w:t>
      </w:r>
    </w:p>
    <w:p w14:paraId="2D6773D0" w14:textId="77777777" w:rsidR="00DC146D" w:rsidRDefault="00DC146D" w:rsidP="00DC146D">
      <w:pPr>
        <w:spacing w:after="0"/>
        <w:rPr>
          <w:szCs w:val="20"/>
        </w:rPr>
      </w:pPr>
      <w:r>
        <w:rPr>
          <w:szCs w:val="20"/>
        </w:rPr>
        <w:t>On December 4, 2023, certain ratepayers (Petitioners) outside of the City of Rockport (the City) filed a petition appealing the City's water and wastewater rates under Texas Water Code (TWC) § 13.043(b)(3) and 16 Texas Administrative Code (TAC) § 24.101(c)(3).</w:t>
      </w:r>
    </w:p>
    <w:p w14:paraId="61B128FF" w14:textId="7565D9AA" w:rsidR="003F3950" w:rsidRDefault="00DC146D" w:rsidP="00DC146D">
      <w:pPr>
        <w:pStyle w:val="Paragraph"/>
        <w:rPr>
          <w:iCs/>
        </w:rPr>
      </w:pPr>
      <w:r>
        <w:rPr>
          <w:szCs w:val="20"/>
          <w14:ligatures w14:val="none"/>
        </w:rPr>
        <w:t xml:space="preserve">On August 16, 2024, the administrative law judge filed Order No. 11, directing the Staff (Staff) of the Public Utility Commission of Texas (Commission) </w:t>
      </w:r>
      <w:r>
        <w:rPr>
          <w14:ligatures w14:val="none"/>
        </w:rPr>
        <w:t>to file a supplemental recommendation on the sufficiency of the refunds by November 15, 2024</w:t>
      </w:r>
      <w:r>
        <w:rPr>
          <w:szCs w:val="20"/>
          <w14:ligatures w14:val="none"/>
        </w:rPr>
        <w:t>. Therefore, this pleading is timely filed</w:t>
      </w:r>
      <w:r w:rsidR="003F3950">
        <w:t>.</w:t>
      </w:r>
    </w:p>
    <w:p w14:paraId="647EA237" w14:textId="77777777" w:rsidR="003F3950" w:rsidRDefault="003F3950" w:rsidP="003F3950">
      <w:pPr>
        <w:pStyle w:val="Paragraph"/>
        <w:keepNext/>
        <w:numPr>
          <w:ilvl w:val="0"/>
          <w:numId w:val="1"/>
        </w:numPr>
        <w:spacing w:before="120"/>
        <w:ind w:left="0" w:firstLine="0"/>
        <w:jc w:val="center"/>
        <w:rPr>
          <w:b/>
        </w:rPr>
      </w:pPr>
      <w:r>
        <w:rPr>
          <w:b/>
        </w:rPr>
        <w:t>REQUEST FOR EXTENSION</w:t>
      </w:r>
    </w:p>
    <w:p w14:paraId="6922012D" w14:textId="2DDBB4ED" w:rsidR="003F3950" w:rsidRDefault="003F3950" w:rsidP="003F3950">
      <w:pPr>
        <w:pStyle w:val="Paragraph"/>
        <w:rPr>
          <w:bCs/>
        </w:rPr>
      </w:pPr>
      <w:r>
        <w:rPr>
          <w:bCs/>
        </w:rPr>
        <w:t xml:space="preserve"> Under 16 TAC § 22.4(b), Staff may request that the time allowed for filing any documents be extended for good cause.</w:t>
      </w:r>
      <w:r w:rsidR="00DC146D">
        <w:rPr>
          <w:bCs/>
        </w:rPr>
        <w:t xml:space="preserve"> </w:t>
      </w:r>
      <w:r>
        <w:rPr>
          <w:bCs/>
        </w:rPr>
        <w:t xml:space="preserve">Staff respectfully requests additional time </w:t>
      </w:r>
      <w:r>
        <w:rPr>
          <w:rStyle w:val="ui-provider"/>
        </w:rPr>
        <w:t xml:space="preserve">to </w:t>
      </w:r>
      <w:r w:rsidR="007353D9">
        <w:rPr>
          <w:rStyle w:val="ui-provider"/>
        </w:rPr>
        <w:t>consider the City’s supplemental information, filed on October 15, 2024, and the Petitioners’ response thereto, filed on October 18, 2024, to determine how this docket should proceed in light of the City’s continued difficulties in providing the proof of the refunds in the manner requested by Staff, including whether to analyze and make a recommendation on the proof as filed</w:t>
      </w:r>
      <w:r>
        <w:rPr>
          <w:bCs/>
        </w:rPr>
        <w:t xml:space="preserve">. Therefore, Staff respectfully requests the entry of an order extending Staffs deadline to </w:t>
      </w:r>
      <w:r w:rsidR="004B0190">
        <w:rPr>
          <w:bCs/>
        </w:rPr>
        <w:t>December 4</w:t>
      </w:r>
      <w:r>
        <w:rPr>
          <w:bCs/>
        </w:rPr>
        <w:t xml:space="preserve">, 2024. </w:t>
      </w:r>
    </w:p>
    <w:p w14:paraId="58941C73" w14:textId="77777777" w:rsidR="003F3950" w:rsidRDefault="003F3950" w:rsidP="003F3950">
      <w:pPr>
        <w:pStyle w:val="Paragraph"/>
        <w:keepNext/>
        <w:numPr>
          <w:ilvl w:val="0"/>
          <w:numId w:val="1"/>
        </w:numPr>
        <w:spacing w:before="120"/>
        <w:ind w:left="0" w:firstLine="0"/>
        <w:jc w:val="center"/>
        <w:rPr>
          <w:b/>
        </w:rPr>
      </w:pPr>
      <w:r>
        <w:rPr>
          <w:b/>
        </w:rPr>
        <w:t>CONCLUSION</w:t>
      </w:r>
    </w:p>
    <w:p w14:paraId="34F53E45" w14:textId="321BD848" w:rsidR="003F3950" w:rsidRPr="00DC146D" w:rsidRDefault="003F3950" w:rsidP="00DC146D">
      <w:pPr>
        <w:pStyle w:val="Paragraph"/>
        <w:rPr>
          <w:bCs/>
        </w:rPr>
      </w:pPr>
      <w:r>
        <w:rPr>
          <w:bCs/>
        </w:rPr>
        <w:t xml:space="preserve"> For the reasons discussed above, Staff respectfully requests the entry of an order extending Staff's deadline to file a recommendation on</w:t>
      </w:r>
      <w:r w:rsidR="00DC146D">
        <w:rPr>
          <w:bCs/>
        </w:rPr>
        <w:t xml:space="preserve"> the sufficiency of</w:t>
      </w:r>
      <w:r>
        <w:rPr>
          <w:bCs/>
        </w:rPr>
        <w:t xml:space="preserve"> customer refunds and</w:t>
      </w:r>
      <w:r w:rsidR="00D8735F">
        <w:rPr>
          <w:bCs/>
        </w:rPr>
        <w:t>, as necessary,</w:t>
      </w:r>
      <w:r>
        <w:rPr>
          <w:bCs/>
        </w:rPr>
        <w:t xml:space="preserve"> a proposed procedural schedule to </w:t>
      </w:r>
      <w:r w:rsidR="004B0190">
        <w:rPr>
          <w:bCs/>
        </w:rPr>
        <w:t>December 4</w:t>
      </w:r>
      <w:r>
        <w:rPr>
          <w:bCs/>
        </w:rPr>
        <w:t>, 2024.</w:t>
      </w:r>
    </w:p>
    <w:p w14:paraId="3F62AFCA" w14:textId="1E3C8E65" w:rsidR="003F3950" w:rsidRDefault="003F3950" w:rsidP="00DC146D">
      <w:pPr>
        <w:keepNext/>
        <w:keepLines/>
        <w:spacing w:after="0" w:line="240" w:lineRule="auto"/>
        <w:ind w:firstLine="0"/>
        <w:jc w:val="left"/>
      </w:pPr>
      <w:r>
        <w:lastRenderedPageBreak/>
        <w:t xml:space="preserve">Dated: </w:t>
      </w:r>
      <w:r>
        <w:fldChar w:fldCharType="begin"/>
      </w:r>
      <w:r>
        <w:instrText xml:space="preserve"> DATE \@ "MMMM d, yyyy" </w:instrText>
      </w:r>
      <w:r>
        <w:fldChar w:fldCharType="separate"/>
      </w:r>
      <w:r w:rsidR="00D93B7C">
        <w:rPr>
          <w:noProof/>
        </w:rPr>
        <w:t>November 15, 2024</w:t>
      </w:r>
      <w:r>
        <w:fldChar w:fldCharType="end"/>
      </w:r>
    </w:p>
    <w:p w14:paraId="47FEA03D" w14:textId="77777777" w:rsidR="003F3950" w:rsidRDefault="003F3950" w:rsidP="00DC146D">
      <w:pPr>
        <w:pStyle w:val="Paragraph"/>
        <w:keepNext/>
        <w:keepLines/>
        <w:ind w:firstLine="0"/>
      </w:pPr>
    </w:p>
    <w:p w14:paraId="0E56256C" w14:textId="77777777" w:rsidR="003F3950" w:rsidRDefault="003F3950" w:rsidP="00DC146D">
      <w:pPr>
        <w:keepNext/>
        <w:keepLines/>
        <w:spacing w:after="0" w:line="480" w:lineRule="auto"/>
        <w:ind w:left="4320" w:firstLine="0"/>
        <w:rPr>
          <w:szCs w:val="20"/>
        </w:rPr>
      </w:pPr>
      <w:r>
        <w:rPr>
          <w:szCs w:val="20"/>
        </w:rPr>
        <w:t>Respectfully submitted,</w:t>
      </w:r>
    </w:p>
    <w:p w14:paraId="19E64ADF" w14:textId="77777777" w:rsidR="003F3950" w:rsidRDefault="003F3950" w:rsidP="00DC146D">
      <w:pPr>
        <w:keepNext/>
        <w:keepLines/>
        <w:spacing w:after="0" w:line="240" w:lineRule="auto"/>
        <w:ind w:left="4320" w:firstLine="0"/>
        <w:contextualSpacing/>
        <w:jc w:val="left"/>
        <w:rPr>
          <w:b/>
        </w:rPr>
      </w:pPr>
      <w:r>
        <w:rPr>
          <w:b/>
        </w:rPr>
        <w:t>PUBLIC UTILITY COMMISSION OF TEXAS LEGAL DIVISION</w:t>
      </w:r>
    </w:p>
    <w:p w14:paraId="32D30E0D" w14:textId="77777777" w:rsidR="003F3950" w:rsidRDefault="003F3950" w:rsidP="00DC146D">
      <w:pPr>
        <w:keepNext/>
        <w:keepLines/>
        <w:spacing w:after="0" w:line="240" w:lineRule="auto"/>
        <w:ind w:left="4320" w:firstLine="0"/>
        <w:rPr>
          <w:szCs w:val="20"/>
        </w:rPr>
      </w:pPr>
    </w:p>
    <w:p w14:paraId="65CED5AC" w14:textId="77777777" w:rsidR="003F3950" w:rsidRDefault="003F3950" w:rsidP="00DC146D">
      <w:pPr>
        <w:keepNext/>
        <w:keepLines/>
        <w:spacing w:after="0" w:line="256" w:lineRule="auto"/>
        <w:ind w:left="4320" w:firstLine="0"/>
        <w:contextualSpacing/>
        <w:jc w:val="left"/>
      </w:pPr>
      <w:r>
        <w:t>Marisa Lopez Wagley</w:t>
      </w:r>
    </w:p>
    <w:p w14:paraId="4AE8163A" w14:textId="77777777" w:rsidR="003F3950" w:rsidRDefault="003F3950" w:rsidP="00DC146D">
      <w:pPr>
        <w:keepNext/>
        <w:keepLines/>
        <w:spacing w:after="0" w:line="240" w:lineRule="auto"/>
        <w:ind w:left="4320" w:firstLine="0"/>
        <w:contextualSpacing/>
      </w:pPr>
      <w:r>
        <w:t>Division Director</w:t>
      </w:r>
    </w:p>
    <w:p w14:paraId="44A99ABE" w14:textId="77777777" w:rsidR="003F3950" w:rsidRDefault="003F3950" w:rsidP="00DC146D">
      <w:pPr>
        <w:keepNext/>
        <w:keepLines/>
        <w:spacing w:after="0" w:line="240" w:lineRule="auto"/>
        <w:ind w:left="4320" w:firstLine="0"/>
        <w:jc w:val="left"/>
        <w:rPr>
          <w:rFonts w:eastAsia="Calibri"/>
        </w:rPr>
      </w:pPr>
    </w:p>
    <w:p w14:paraId="39A2458A" w14:textId="77777777" w:rsidR="003F3950" w:rsidRDefault="003F3950" w:rsidP="00DC146D">
      <w:pPr>
        <w:keepNext/>
        <w:keepLines/>
        <w:overflowPunct w:val="0"/>
        <w:autoSpaceDE w:val="0"/>
        <w:autoSpaceDN w:val="0"/>
        <w:adjustRightInd w:val="0"/>
        <w:spacing w:after="0" w:line="240" w:lineRule="auto"/>
        <w:ind w:left="4320" w:firstLine="0"/>
        <w:jc w:val="left"/>
        <w:textAlignment w:val="baseline"/>
        <w:rPr>
          <w:szCs w:val="20"/>
        </w:rPr>
      </w:pPr>
      <w:r>
        <w:rPr>
          <w:szCs w:val="20"/>
        </w:rPr>
        <w:t>Ian Groetsch</w:t>
      </w:r>
    </w:p>
    <w:p w14:paraId="215282CC" w14:textId="77777777" w:rsidR="003F3950" w:rsidRDefault="003F3950" w:rsidP="00DC146D">
      <w:pPr>
        <w:keepNext/>
        <w:keepLines/>
        <w:overflowPunct w:val="0"/>
        <w:autoSpaceDE w:val="0"/>
        <w:autoSpaceDN w:val="0"/>
        <w:adjustRightInd w:val="0"/>
        <w:spacing w:after="0" w:line="240" w:lineRule="auto"/>
        <w:ind w:left="4320" w:firstLine="0"/>
        <w:jc w:val="left"/>
        <w:textAlignment w:val="baseline"/>
        <w:rPr>
          <w:szCs w:val="20"/>
        </w:rPr>
      </w:pPr>
      <w:r>
        <w:rPr>
          <w:szCs w:val="20"/>
        </w:rPr>
        <w:t>Managing Attorney</w:t>
      </w:r>
    </w:p>
    <w:p w14:paraId="75708068" w14:textId="77777777" w:rsidR="003F3950" w:rsidRDefault="003F3950" w:rsidP="00DC146D">
      <w:pPr>
        <w:keepNext/>
        <w:keepLines/>
        <w:overflowPunct w:val="0"/>
        <w:autoSpaceDE w:val="0"/>
        <w:autoSpaceDN w:val="0"/>
        <w:adjustRightInd w:val="0"/>
        <w:spacing w:after="0" w:line="240" w:lineRule="auto"/>
        <w:ind w:left="4320" w:firstLine="0"/>
        <w:jc w:val="left"/>
        <w:textAlignment w:val="baseline"/>
        <w:rPr>
          <w:szCs w:val="20"/>
          <w:highlight w:val="yellow"/>
        </w:rPr>
      </w:pPr>
    </w:p>
    <w:p w14:paraId="77FB0DBD" w14:textId="77777777" w:rsidR="003F3950" w:rsidRDefault="003F3950" w:rsidP="00DC146D">
      <w:pPr>
        <w:pStyle w:val="NormalWeb"/>
        <w:keepNext/>
        <w:keepLines/>
        <w:spacing w:before="0" w:beforeAutospacing="0" w:after="0" w:afterAutospacing="0"/>
        <w:ind w:left="4320"/>
      </w:pPr>
      <w:r>
        <w:rPr>
          <w:i/>
          <w:iCs/>
          <w:u w:val="single"/>
        </w:rPr>
        <w:t xml:space="preserve">  /s/ Rowan Pruitt</w:t>
      </w:r>
      <w:r>
        <w:rPr>
          <w:i/>
          <w:iCs/>
          <w:u w:val="single"/>
        </w:rPr>
        <w:tab/>
        <w:t xml:space="preserve">        </w:t>
      </w:r>
    </w:p>
    <w:p w14:paraId="754B0484" w14:textId="77777777" w:rsidR="003F3950" w:rsidRDefault="003F3950" w:rsidP="00DC146D">
      <w:pPr>
        <w:pStyle w:val="NormalWeb"/>
        <w:keepNext/>
        <w:keepLines/>
        <w:spacing w:before="0" w:beforeAutospacing="0" w:after="0" w:afterAutospacing="0"/>
        <w:ind w:left="4320"/>
      </w:pPr>
      <w:r>
        <w:t>Rowan Pruitt</w:t>
      </w:r>
    </w:p>
    <w:p w14:paraId="59F93BB4" w14:textId="77777777" w:rsidR="003F3950" w:rsidRDefault="003F3950" w:rsidP="00DC146D">
      <w:pPr>
        <w:pStyle w:val="NormalWeb"/>
        <w:keepNext/>
        <w:keepLines/>
        <w:spacing w:before="0" w:beforeAutospacing="0" w:after="0" w:afterAutospacing="0"/>
        <w:ind w:left="4320"/>
      </w:pPr>
      <w:r>
        <w:t>State Bar No. 24137425</w:t>
      </w:r>
    </w:p>
    <w:p w14:paraId="5F750772" w14:textId="77777777" w:rsidR="00DC146D" w:rsidRDefault="00DC146D" w:rsidP="00DC146D">
      <w:pPr>
        <w:keepNext/>
        <w:keepLines/>
        <w:overflowPunct w:val="0"/>
        <w:autoSpaceDE w:val="0"/>
        <w:autoSpaceDN w:val="0"/>
        <w:adjustRightInd w:val="0"/>
        <w:spacing w:after="0" w:line="240" w:lineRule="auto"/>
        <w:ind w:left="4320" w:firstLine="0"/>
        <w:jc w:val="left"/>
        <w:textAlignment w:val="baseline"/>
      </w:pPr>
      <w:r>
        <w:t>Scott Miles</w:t>
      </w:r>
    </w:p>
    <w:p w14:paraId="68B691F0" w14:textId="4E038CF2" w:rsidR="00DC146D" w:rsidRDefault="00DC146D" w:rsidP="00DC146D">
      <w:pPr>
        <w:keepNext/>
        <w:keepLines/>
        <w:overflowPunct w:val="0"/>
        <w:autoSpaceDE w:val="0"/>
        <w:autoSpaceDN w:val="0"/>
        <w:adjustRightInd w:val="0"/>
        <w:spacing w:after="0" w:line="240" w:lineRule="auto"/>
        <w:ind w:left="4320" w:firstLine="0"/>
        <w:jc w:val="left"/>
        <w:textAlignment w:val="baseline"/>
      </w:pPr>
      <w:r>
        <w:t>State Bar No. 24098103</w:t>
      </w:r>
    </w:p>
    <w:p w14:paraId="49745D0E" w14:textId="77777777" w:rsidR="003F3950" w:rsidRDefault="003F3950" w:rsidP="00DC146D">
      <w:pPr>
        <w:pStyle w:val="NormalWeb"/>
        <w:keepNext/>
        <w:keepLines/>
        <w:spacing w:before="0" w:beforeAutospacing="0" w:after="0" w:afterAutospacing="0"/>
        <w:ind w:left="4320"/>
      </w:pPr>
      <w:r>
        <w:t>1701 N. Congress Avenue</w:t>
      </w:r>
    </w:p>
    <w:p w14:paraId="1022B4CF" w14:textId="77777777" w:rsidR="003F3950" w:rsidRDefault="003F3950" w:rsidP="00DC146D">
      <w:pPr>
        <w:pStyle w:val="NormalWeb"/>
        <w:keepNext/>
        <w:keepLines/>
        <w:spacing w:before="0" w:beforeAutospacing="0" w:after="0" w:afterAutospacing="0"/>
        <w:ind w:left="4320"/>
      </w:pPr>
      <w:r>
        <w:t>P.O. Box 13326</w:t>
      </w:r>
    </w:p>
    <w:p w14:paraId="1E7F310F" w14:textId="77777777" w:rsidR="003F3950" w:rsidRDefault="003F3950" w:rsidP="00DC146D">
      <w:pPr>
        <w:pStyle w:val="NormalWeb"/>
        <w:keepNext/>
        <w:keepLines/>
        <w:spacing w:before="0" w:beforeAutospacing="0" w:after="0" w:afterAutospacing="0"/>
        <w:ind w:left="4320"/>
      </w:pPr>
      <w:r>
        <w:t>Austin, Texas 78711-3326</w:t>
      </w:r>
    </w:p>
    <w:p w14:paraId="1089C759" w14:textId="77777777" w:rsidR="003F3950" w:rsidRDefault="003F3950" w:rsidP="00DC146D">
      <w:pPr>
        <w:pStyle w:val="NormalWeb"/>
        <w:keepNext/>
        <w:keepLines/>
        <w:spacing w:before="0" w:beforeAutospacing="0" w:after="0" w:afterAutospacing="0"/>
        <w:ind w:left="4320"/>
      </w:pPr>
      <w:r>
        <w:t>(512) 936-7308</w:t>
      </w:r>
    </w:p>
    <w:p w14:paraId="10B14BF8" w14:textId="77777777" w:rsidR="003F3950" w:rsidRDefault="003F3950" w:rsidP="00DC146D">
      <w:pPr>
        <w:pStyle w:val="NormalWeb"/>
        <w:keepNext/>
        <w:keepLines/>
        <w:spacing w:before="0" w:beforeAutospacing="0" w:after="0" w:afterAutospacing="0"/>
        <w:ind w:left="4320"/>
      </w:pPr>
      <w:r>
        <w:t xml:space="preserve">(512) 936-7268 (facsimile) </w:t>
      </w:r>
    </w:p>
    <w:p w14:paraId="7CBC2A21" w14:textId="77777777" w:rsidR="003F3950" w:rsidRDefault="003F3950" w:rsidP="00DC146D">
      <w:pPr>
        <w:pStyle w:val="NormalWeb"/>
        <w:keepNext/>
        <w:keepLines/>
        <w:spacing w:before="0" w:beforeAutospacing="0" w:after="0" w:afterAutospacing="0"/>
        <w:ind w:left="4320"/>
      </w:pPr>
      <w:r>
        <w:t>Rowan.Pruitt@puc.texas.gov</w:t>
      </w:r>
    </w:p>
    <w:p w14:paraId="59A9274D" w14:textId="77777777" w:rsidR="003F3950" w:rsidRDefault="003F3950" w:rsidP="003F3950">
      <w:pPr>
        <w:pStyle w:val="Paragraph"/>
      </w:pPr>
    </w:p>
    <w:p w14:paraId="4955A3CB" w14:textId="77777777" w:rsidR="003F3950" w:rsidRDefault="003F3950" w:rsidP="003F3950">
      <w:pPr>
        <w:pStyle w:val="Paragraph"/>
      </w:pPr>
    </w:p>
    <w:p w14:paraId="75796F05" w14:textId="530C250C" w:rsidR="003F3950" w:rsidRDefault="003F3950" w:rsidP="003F3950">
      <w:pPr>
        <w:pStyle w:val="CaseCaption"/>
        <w:keepLines/>
        <w:spacing w:after="0" w:line="360" w:lineRule="auto"/>
        <w:rPr>
          <w:bCs/>
          <w:color w:val="000000" w:themeColor="text1"/>
        </w:rPr>
      </w:pPr>
      <w:r>
        <w:t>Docket No. 55942</w:t>
      </w:r>
    </w:p>
    <w:p w14:paraId="4EA50F92" w14:textId="77777777" w:rsidR="003F3950" w:rsidRDefault="003F3950" w:rsidP="003F3950">
      <w:pPr>
        <w:pStyle w:val="CaseCaption"/>
        <w:keepLines/>
        <w:spacing w:after="0" w:line="360" w:lineRule="auto"/>
      </w:pPr>
      <w:r>
        <w:t>CERTIFICATE OF SERVICE</w:t>
      </w:r>
    </w:p>
    <w:p w14:paraId="2D533E83" w14:textId="335A8146" w:rsidR="003F3950" w:rsidRDefault="003F3950" w:rsidP="003F3950">
      <w:pPr>
        <w:pStyle w:val="Paragraph"/>
        <w:keepNext/>
        <w:keepLines/>
      </w:pPr>
      <w:r>
        <w:t xml:space="preserve">I certify that unless otherwise ordered by the presiding officer, notice of the filing of this document will be provided to all parties of record via electronic mail on </w:t>
      </w:r>
      <w:r w:rsidR="00466AE1">
        <w:t>November 15, 2024</w:t>
      </w:r>
      <w:r>
        <w:t xml:space="preserve">, in accordance with the Second Order Suspending Rules, issued in Project No. 50664. </w:t>
      </w:r>
    </w:p>
    <w:p w14:paraId="6D9205B3" w14:textId="77777777" w:rsidR="003F3950" w:rsidRDefault="003F3950" w:rsidP="003F3950">
      <w:pPr>
        <w:pStyle w:val="Paragraph"/>
        <w:keepNext/>
        <w:keepLines/>
      </w:pPr>
    </w:p>
    <w:p w14:paraId="15F18344" w14:textId="77777777" w:rsidR="003F3950" w:rsidRDefault="003F3950" w:rsidP="003F3950">
      <w:pPr>
        <w:pStyle w:val="NormalWeb"/>
        <w:keepNext/>
        <w:keepLines/>
        <w:spacing w:before="0" w:beforeAutospacing="0" w:after="0" w:afterAutospacing="0"/>
        <w:ind w:left="4320"/>
      </w:pPr>
      <w:r>
        <w:rPr>
          <w:i/>
          <w:iCs/>
          <w:u w:val="single"/>
        </w:rPr>
        <w:t xml:space="preserve">  /s/ Rowan Pruitt</w:t>
      </w:r>
      <w:r>
        <w:rPr>
          <w:i/>
          <w:iCs/>
          <w:u w:val="single"/>
        </w:rPr>
        <w:tab/>
        <w:t xml:space="preserve">        </w:t>
      </w:r>
    </w:p>
    <w:p w14:paraId="6D457615" w14:textId="77777777" w:rsidR="003F3950" w:rsidRDefault="003F3950" w:rsidP="003F3950">
      <w:pPr>
        <w:pStyle w:val="NormalWeb"/>
        <w:keepNext/>
        <w:keepLines/>
        <w:spacing w:before="0" w:beforeAutospacing="0" w:after="0" w:afterAutospacing="0"/>
        <w:ind w:left="4320"/>
      </w:pPr>
      <w:r>
        <w:t>Rowan Pruitt</w:t>
      </w:r>
    </w:p>
    <w:p w14:paraId="4E778C63" w14:textId="77777777" w:rsidR="00951F6E" w:rsidRDefault="00951F6E"/>
    <w:sectPr w:rsidR="00951F6E" w:rsidSect="003F3950">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C78B6" w14:textId="77777777" w:rsidR="003F3950" w:rsidRDefault="003F3950" w:rsidP="003F3950">
      <w:pPr>
        <w:spacing w:after="0" w:line="240" w:lineRule="auto"/>
      </w:pPr>
      <w:r>
        <w:separator/>
      </w:r>
    </w:p>
  </w:endnote>
  <w:endnote w:type="continuationSeparator" w:id="0">
    <w:p w14:paraId="6CDCADB0" w14:textId="77777777" w:rsidR="003F3950" w:rsidRDefault="003F3950" w:rsidP="003F3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A4D17" w14:textId="77777777" w:rsidR="003F3950" w:rsidRDefault="003F3950" w:rsidP="003F3950">
      <w:pPr>
        <w:spacing w:after="0" w:line="240" w:lineRule="auto"/>
      </w:pPr>
      <w:r>
        <w:separator/>
      </w:r>
    </w:p>
  </w:footnote>
  <w:footnote w:type="continuationSeparator" w:id="0">
    <w:p w14:paraId="2DA74EC4" w14:textId="77777777" w:rsidR="003F3950" w:rsidRDefault="003F3950" w:rsidP="003F39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79D72BCB" w14:textId="77777777" w:rsidR="003F3950" w:rsidRPr="003F3950" w:rsidRDefault="003F3950">
        <w:pPr>
          <w:pStyle w:val="Header"/>
          <w:jc w:val="right"/>
          <w:rPr>
            <w:b/>
            <w:bCs/>
            <w:sz w:val="20"/>
            <w:szCs w:val="20"/>
          </w:rPr>
        </w:pPr>
        <w:r w:rsidRPr="003F3950">
          <w:rPr>
            <w:b/>
            <w:bCs/>
            <w:sz w:val="20"/>
            <w:szCs w:val="20"/>
          </w:rPr>
          <w:t xml:space="preserve">Page </w:t>
        </w:r>
        <w:r w:rsidRPr="003F3950">
          <w:rPr>
            <w:b/>
            <w:bCs/>
            <w:sz w:val="20"/>
            <w:szCs w:val="20"/>
          </w:rPr>
          <w:fldChar w:fldCharType="begin"/>
        </w:r>
        <w:r w:rsidRPr="003F3950">
          <w:rPr>
            <w:b/>
            <w:bCs/>
            <w:sz w:val="20"/>
            <w:szCs w:val="20"/>
          </w:rPr>
          <w:instrText xml:space="preserve"> PAGE </w:instrText>
        </w:r>
        <w:r w:rsidRPr="003F3950">
          <w:rPr>
            <w:b/>
            <w:bCs/>
            <w:sz w:val="20"/>
            <w:szCs w:val="20"/>
          </w:rPr>
          <w:fldChar w:fldCharType="separate"/>
        </w:r>
        <w:r w:rsidRPr="003F3950">
          <w:rPr>
            <w:b/>
            <w:bCs/>
            <w:noProof/>
            <w:sz w:val="20"/>
            <w:szCs w:val="20"/>
          </w:rPr>
          <w:t>2</w:t>
        </w:r>
        <w:r w:rsidRPr="003F3950">
          <w:rPr>
            <w:b/>
            <w:bCs/>
            <w:sz w:val="20"/>
            <w:szCs w:val="20"/>
          </w:rPr>
          <w:fldChar w:fldCharType="end"/>
        </w:r>
        <w:r w:rsidRPr="003F3950">
          <w:rPr>
            <w:b/>
            <w:bCs/>
            <w:sz w:val="20"/>
            <w:szCs w:val="20"/>
          </w:rPr>
          <w:t xml:space="preserve"> of </w:t>
        </w:r>
        <w:r w:rsidRPr="003F3950">
          <w:rPr>
            <w:b/>
            <w:bCs/>
            <w:sz w:val="20"/>
            <w:szCs w:val="20"/>
          </w:rPr>
          <w:fldChar w:fldCharType="begin"/>
        </w:r>
        <w:r w:rsidRPr="003F3950">
          <w:rPr>
            <w:b/>
            <w:bCs/>
            <w:sz w:val="20"/>
            <w:szCs w:val="20"/>
          </w:rPr>
          <w:instrText xml:space="preserve"> NUMPAGES  </w:instrText>
        </w:r>
        <w:r w:rsidRPr="003F3950">
          <w:rPr>
            <w:b/>
            <w:bCs/>
            <w:sz w:val="20"/>
            <w:szCs w:val="20"/>
          </w:rPr>
          <w:fldChar w:fldCharType="separate"/>
        </w:r>
        <w:r w:rsidRPr="003F3950">
          <w:rPr>
            <w:b/>
            <w:bCs/>
            <w:noProof/>
            <w:sz w:val="20"/>
            <w:szCs w:val="20"/>
          </w:rPr>
          <w:t>2</w:t>
        </w:r>
        <w:r w:rsidRPr="003F3950">
          <w:rPr>
            <w:b/>
            <w:bCs/>
            <w:sz w:val="20"/>
            <w:szCs w:val="20"/>
          </w:rPr>
          <w:fldChar w:fldCharType="end"/>
        </w:r>
      </w:p>
    </w:sdtContent>
  </w:sdt>
  <w:p w14:paraId="1AEB26DF" w14:textId="77777777" w:rsidR="003F3950" w:rsidRPr="003F3950" w:rsidRDefault="003F3950">
    <w:pPr>
      <w:pStyle w:val="Header"/>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D2571"/>
    <w:multiLevelType w:val="hybridMultilevel"/>
    <w:tmpl w:val="B72EF726"/>
    <w:lvl w:ilvl="0" w:tplc="03CACA48">
      <w:start w:val="1"/>
      <w:numFmt w:val="upp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8733749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950"/>
    <w:rsid w:val="002B553A"/>
    <w:rsid w:val="003F3950"/>
    <w:rsid w:val="004413E1"/>
    <w:rsid w:val="00466AE1"/>
    <w:rsid w:val="004B0190"/>
    <w:rsid w:val="006E7AA9"/>
    <w:rsid w:val="00731B40"/>
    <w:rsid w:val="007353D9"/>
    <w:rsid w:val="00844C01"/>
    <w:rsid w:val="00890E65"/>
    <w:rsid w:val="00951F6E"/>
    <w:rsid w:val="00971277"/>
    <w:rsid w:val="00C3556E"/>
    <w:rsid w:val="00C84B8D"/>
    <w:rsid w:val="00D06A73"/>
    <w:rsid w:val="00D8735F"/>
    <w:rsid w:val="00D93B7C"/>
    <w:rsid w:val="00DC146D"/>
    <w:rsid w:val="00EC08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CE94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3F3950"/>
    <w:pPr>
      <w:spacing w:after="120" w:line="360" w:lineRule="auto"/>
      <w:ind w:firstLine="720"/>
      <w:jc w:val="both"/>
    </w:pPr>
    <w:rPr>
      <w:rFonts w:ascii="Times New Roman" w:eastAsia="Times New Roman" w:hAnsi="Times New Roman" w:cs="Times New Roman"/>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F3950"/>
    <w:pPr>
      <w:spacing w:before="100" w:beforeAutospacing="1" w:after="100" w:afterAutospacing="1" w:line="240" w:lineRule="auto"/>
      <w:ind w:firstLine="0"/>
      <w:jc w:val="left"/>
    </w:pPr>
  </w:style>
  <w:style w:type="paragraph" w:styleId="FootnoteText">
    <w:name w:val="footnote text"/>
    <w:basedOn w:val="Normal"/>
    <w:link w:val="FootnoteTextChar"/>
    <w:uiPriority w:val="99"/>
    <w:semiHidden/>
    <w:unhideWhenUsed/>
    <w:rsid w:val="003F395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3950"/>
    <w:rPr>
      <w:rFonts w:ascii="Times New Roman" w:eastAsia="Times New Roman" w:hAnsi="Times New Roman" w:cs="Times New Roman"/>
      <w:kern w:val="0"/>
      <w:sz w:val="20"/>
      <w:szCs w:val="20"/>
    </w:rPr>
  </w:style>
  <w:style w:type="paragraph" w:customStyle="1" w:styleId="Paragraph">
    <w:name w:val="Paragraph"/>
    <w:basedOn w:val="Normal"/>
    <w:uiPriority w:val="99"/>
    <w:qFormat/>
    <w:rsid w:val="003F3950"/>
    <w:pPr>
      <w:spacing w:after="0"/>
    </w:pPr>
  </w:style>
  <w:style w:type="character" w:customStyle="1" w:styleId="CaseCaptionChar">
    <w:name w:val="Case Caption Char"/>
    <w:link w:val="CaseCaption"/>
    <w:locked/>
    <w:rsid w:val="003F3950"/>
    <w:rPr>
      <w:rFonts w:ascii="Times New Roman" w:eastAsia="Times New Roman" w:hAnsi="Times New Roman" w:cs="Times New Roman"/>
      <w:b/>
      <w:caps/>
      <w:sz w:val="24"/>
      <w:szCs w:val="24"/>
    </w:rPr>
  </w:style>
  <w:style w:type="paragraph" w:customStyle="1" w:styleId="CaseCaption">
    <w:name w:val="Case Caption"/>
    <w:basedOn w:val="Normal"/>
    <w:next w:val="Paragraph"/>
    <w:link w:val="CaseCaptionChar"/>
    <w:qFormat/>
    <w:rsid w:val="003F3950"/>
    <w:pPr>
      <w:keepNext/>
      <w:spacing w:after="240" w:line="240" w:lineRule="auto"/>
      <w:ind w:firstLine="0"/>
      <w:contextualSpacing/>
      <w:jc w:val="center"/>
    </w:pPr>
    <w:rPr>
      <w:b/>
      <w:caps/>
      <w:kern w:val="2"/>
    </w:rPr>
  </w:style>
  <w:style w:type="character" w:styleId="FootnoteReference">
    <w:name w:val="footnote reference"/>
    <w:basedOn w:val="DefaultParagraphFont"/>
    <w:uiPriority w:val="99"/>
    <w:semiHidden/>
    <w:unhideWhenUsed/>
    <w:rsid w:val="003F3950"/>
    <w:rPr>
      <w:vertAlign w:val="superscript"/>
    </w:rPr>
  </w:style>
  <w:style w:type="character" w:customStyle="1" w:styleId="ui-provider">
    <w:name w:val="ui-provider"/>
    <w:basedOn w:val="DefaultParagraphFont"/>
    <w:rsid w:val="003F3950"/>
  </w:style>
  <w:style w:type="character" w:styleId="PlaceholderText">
    <w:name w:val="Placeholder Text"/>
    <w:basedOn w:val="DefaultParagraphFont"/>
    <w:uiPriority w:val="99"/>
    <w:semiHidden/>
    <w:rsid w:val="003F3950"/>
  </w:style>
  <w:style w:type="paragraph" w:styleId="Header">
    <w:name w:val="header"/>
    <w:basedOn w:val="Normal"/>
    <w:link w:val="HeaderChar"/>
    <w:uiPriority w:val="99"/>
    <w:unhideWhenUsed/>
    <w:rsid w:val="003F39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3950"/>
    <w:rPr>
      <w:rFonts w:ascii="Times New Roman" w:eastAsia="Times New Roman" w:hAnsi="Times New Roman" w:cs="Times New Roman"/>
      <w:kern w:val="0"/>
      <w:sz w:val="24"/>
      <w:szCs w:val="24"/>
    </w:rPr>
  </w:style>
  <w:style w:type="paragraph" w:styleId="Footer">
    <w:name w:val="footer"/>
    <w:basedOn w:val="Normal"/>
    <w:link w:val="FooterChar"/>
    <w:uiPriority w:val="99"/>
    <w:unhideWhenUsed/>
    <w:rsid w:val="003F39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3950"/>
    <w:rPr>
      <w:rFonts w:ascii="Times New Roman" w:eastAsia="Times New Roman" w:hAnsi="Times New Roman" w:cs="Times New Roman"/>
      <w:kern w:val="0"/>
      <w:sz w:val="24"/>
      <w:szCs w:val="24"/>
    </w:rPr>
  </w:style>
  <w:style w:type="paragraph" w:styleId="Revision">
    <w:name w:val="Revision"/>
    <w:hidden/>
    <w:uiPriority w:val="99"/>
    <w:semiHidden/>
    <w:rsid w:val="00890E65"/>
    <w:pPr>
      <w:spacing w:after="0" w:line="240" w:lineRule="auto"/>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0495">
      <w:bodyDiv w:val="1"/>
      <w:marLeft w:val="0"/>
      <w:marRight w:val="0"/>
      <w:marTop w:val="0"/>
      <w:marBottom w:val="0"/>
      <w:divBdr>
        <w:top w:val="none" w:sz="0" w:space="0" w:color="auto"/>
        <w:left w:val="none" w:sz="0" w:space="0" w:color="auto"/>
        <w:bottom w:val="none" w:sz="0" w:space="0" w:color="auto"/>
        <w:right w:val="none" w:sz="0" w:space="0" w:color="auto"/>
      </w:divBdr>
    </w:div>
    <w:div w:id="448672322">
      <w:bodyDiv w:val="1"/>
      <w:marLeft w:val="0"/>
      <w:marRight w:val="0"/>
      <w:marTop w:val="0"/>
      <w:marBottom w:val="0"/>
      <w:divBdr>
        <w:top w:val="none" w:sz="0" w:space="0" w:color="auto"/>
        <w:left w:val="none" w:sz="0" w:space="0" w:color="auto"/>
        <w:bottom w:val="none" w:sz="0" w:space="0" w:color="auto"/>
        <w:right w:val="none" w:sz="0" w:space="0" w:color="auto"/>
      </w:divBdr>
    </w:div>
    <w:div w:id="96928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367</Words>
  <Characters>2095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2024-11-15T15:32:00Z</dcterms:created>
  <dcterms:modified xsi:type="dcterms:W3CDTF">2024-11-15T15:33:00Z</dcterms:modified>
</cp:coreProperties>
</file>